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8"/>
          <w:szCs w:val="28"/>
          <w:lang w:eastAsia="ru-RU"/>
        </w:rPr>
      </w:pPr>
      <w:r w:rsidRPr="00A77D94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 xml:space="preserve">АДМИНИСТРАЦИЯ  </w:t>
      </w:r>
      <w:r w:rsidR="006504A2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>САЙГИНСКОГО</w:t>
      </w:r>
      <w:r w:rsidRPr="00A77D94">
        <w:rPr>
          <w:rFonts w:ascii="Arial" w:eastAsia="Times New Roman" w:hAnsi="Arial" w:cs="Arial"/>
          <w:b/>
          <w:bCs/>
          <w:spacing w:val="-20"/>
          <w:sz w:val="32"/>
          <w:szCs w:val="32"/>
          <w:lang w:eastAsia="ru-RU"/>
        </w:rPr>
        <w:t xml:space="preserve">  СЕЛЬСКОГО  ПОСЕЛЕНИЯ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7D9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77D94" w:rsidRPr="00A77D94" w:rsidRDefault="00A77D94" w:rsidP="00A77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D332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>№ 106</w:t>
      </w:r>
    </w:p>
    <w:p w:rsidR="00A77D94" w:rsidRPr="00A77D94" w:rsidRDefault="006504A2" w:rsidP="00A77D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п. Сайга</w:t>
      </w:r>
    </w:p>
    <w:p w:rsidR="00A77D94" w:rsidRPr="00A77D94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:rsidR="00A77D94" w:rsidRPr="00A77D94" w:rsidRDefault="00A77D94" w:rsidP="00A77D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A77D9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Томской области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E25539" w:rsidRDefault="00A77D94" w:rsidP="00A77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5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hyperlink w:anchor="P33" w:history="1">
        <w:r w:rsidRPr="00E25539">
          <w:rPr>
            <w:rFonts w:ascii="Arial" w:hAnsi="Arial" w:cs="Arial"/>
            <w:b/>
            <w:sz w:val="24"/>
            <w:szCs w:val="24"/>
          </w:rPr>
          <w:t>Положени</w:t>
        </w:r>
      </w:hyperlink>
      <w:r w:rsidRPr="00E25539">
        <w:rPr>
          <w:rFonts w:ascii="Arial" w:hAnsi="Arial" w:cs="Arial"/>
          <w:b/>
          <w:sz w:val="24"/>
          <w:szCs w:val="24"/>
        </w:rPr>
        <w:t xml:space="preserve">я о составе, порядке подготовки документов территориального планирования муниципального образования </w:t>
      </w:r>
      <w:r w:rsidR="006504A2" w:rsidRPr="00E25539">
        <w:rPr>
          <w:rFonts w:ascii="Arial" w:hAnsi="Arial" w:cs="Arial"/>
          <w:b/>
          <w:sz w:val="24"/>
          <w:szCs w:val="24"/>
        </w:rPr>
        <w:t>Сайгинское</w:t>
      </w:r>
      <w:r w:rsidR="00D33277" w:rsidRPr="00E25539">
        <w:rPr>
          <w:rFonts w:ascii="Arial" w:hAnsi="Arial" w:cs="Arial"/>
          <w:b/>
          <w:sz w:val="24"/>
          <w:szCs w:val="24"/>
        </w:rPr>
        <w:t xml:space="preserve"> сельское поселение Верхнекетского района Томской области</w:t>
      </w:r>
      <w:r w:rsidRPr="00E25539">
        <w:rPr>
          <w:rFonts w:ascii="Arial" w:hAnsi="Arial" w:cs="Arial"/>
          <w:b/>
          <w:sz w:val="24"/>
          <w:szCs w:val="24"/>
        </w:rPr>
        <w:t xml:space="preserve">, порядке подготовки изменений и внесения их в такие документы, а также составе, порядке подготовки планов реализации таких документов </w:t>
      </w:r>
    </w:p>
    <w:p w:rsidR="00A77D94" w:rsidRPr="000563A1" w:rsidRDefault="00A77D94" w:rsidP="00A77D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8B0" w:rsidRPr="000563A1" w:rsidRDefault="005928B0" w:rsidP="00592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63A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0563A1">
          <w:rPr>
            <w:rFonts w:ascii="Arial" w:hAnsi="Arial" w:cs="Arial"/>
            <w:sz w:val="24"/>
            <w:szCs w:val="24"/>
          </w:rPr>
          <w:t>пунктом 20 части 1 статьи 1</w:t>
        </w:r>
      </w:hyperlink>
      <w:r w:rsidRPr="000563A1">
        <w:rPr>
          <w:rFonts w:ascii="Arial" w:hAnsi="Arial" w:cs="Arial"/>
          <w:sz w:val="24"/>
          <w:szCs w:val="24"/>
        </w:rPr>
        <w:t xml:space="preserve">4 Федерального закона "Об общих принципах организации местного самоуправления в Российской Федерации" от 06.10.2003 N 131-ФЗ, руководствуясь </w:t>
      </w:r>
      <w:hyperlink r:id="rId5" w:history="1">
        <w:r w:rsidRPr="000563A1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0563A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</w:t>
      </w:r>
    </w:p>
    <w:p w:rsidR="00A77D94" w:rsidRPr="000563A1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0563A1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3A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A77D94" w:rsidRPr="000563A1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94" w:rsidRPr="00A77D94" w:rsidRDefault="00A77D94" w:rsidP="00A77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563A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563A1">
        <w:rPr>
          <w:rFonts w:ascii="Arial" w:hAnsi="Arial" w:cs="Arial"/>
          <w:sz w:val="24"/>
          <w:szCs w:val="24"/>
        </w:rPr>
        <w:t xml:space="preserve">Утвердить </w:t>
      </w:r>
      <w:r w:rsidR="005928B0" w:rsidRPr="000563A1">
        <w:rPr>
          <w:rFonts w:ascii="Arial" w:hAnsi="Arial" w:cs="Arial"/>
          <w:sz w:val="24"/>
          <w:szCs w:val="24"/>
        </w:rPr>
        <w:t xml:space="preserve">прилагаемое </w:t>
      </w:r>
      <w:hyperlink w:anchor="P33" w:history="1">
        <w:r w:rsidRPr="000563A1">
          <w:rPr>
            <w:rFonts w:ascii="Arial" w:hAnsi="Arial" w:cs="Arial"/>
            <w:sz w:val="24"/>
            <w:szCs w:val="24"/>
          </w:rPr>
          <w:t>Положение</w:t>
        </w:r>
      </w:hyperlink>
      <w:r w:rsidRPr="000563A1">
        <w:rPr>
          <w:rFonts w:ascii="Arial" w:hAnsi="Arial" w:cs="Arial"/>
          <w:sz w:val="24"/>
          <w:szCs w:val="24"/>
        </w:rPr>
        <w:t xml:space="preserve"> о составе, порядке подготовки документов территориального планирования муниципального</w:t>
      </w:r>
      <w:r w:rsidRPr="005928B0">
        <w:rPr>
          <w:rFonts w:ascii="Arial" w:hAnsi="Arial" w:cs="Arial"/>
          <w:sz w:val="24"/>
          <w:szCs w:val="24"/>
        </w:rPr>
        <w:t xml:space="preserve"> образования </w:t>
      </w:r>
      <w:r w:rsidR="006504A2">
        <w:rPr>
          <w:rFonts w:ascii="Arial" w:hAnsi="Arial" w:cs="Arial"/>
          <w:sz w:val="24"/>
          <w:szCs w:val="24"/>
        </w:rPr>
        <w:t>Сайгинское</w:t>
      </w:r>
      <w:r w:rsidR="00D3327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5928B0">
        <w:rPr>
          <w:rFonts w:ascii="Arial" w:hAnsi="Arial" w:cs="Arial"/>
          <w:sz w:val="24"/>
          <w:szCs w:val="24"/>
        </w:rPr>
        <w:t>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="005928B0">
        <w:rPr>
          <w:rFonts w:ascii="Arial" w:hAnsi="Arial" w:cs="Arial"/>
          <w:sz w:val="24"/>
          <w:szCs w:val="24"/>
        </w:rPr>
        <w:t>.</w:t>
      </w:r>
    </w:p>
    <w:p w:rsidR="000563A1" w:rsidRDefault="00A77D94" w:rsidP="00A77D9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A77D9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в информационном вестнике Верхнекетского р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 xml:space="preserve">айона «Территория». </w:t>
      </w:r>
    </w:p>
    <w:p w:rsidR="00A77D94" w:rsidRPr="00A77D94" w:rsidRDefault="000563A1" w:rsidP="00A77D9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="00A77D94" w:rsidRPr="00A77D94">
        <w:rPr>
          <w:rFonts w:ascii="Arial" w:eastAsia="Times New Roman" w:hAnsi="Arial" w:cs="Arial"/>
          <w:sz w:val="24"/>
          <w:szCs w:val="24"/>
          <w:lang w:eastAsia="ru-RU"/>
        </w:rPr>
        <w:t>постановление на официальном сайте Администрации Верхнекетского района.</w:t>
      </w:r>
    </w:p>
    <w:p w:rsidR="00A77D94" w:rsidRPr="00A77D94" w:rsidRDefault="000563A1" w:rsidP="00A77D94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77D94" w:rsidRPr="00A77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77D94" w:rsidRPr="00A77D9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A77D94" w:rsidRPr="00A77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>Сайгинского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D94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6504A2">
        <w:rPr>
          <w:rFonts w:ascii="Arial" w:eastAsia="Times New Roman" w:hAnsi="Arial" w:cs="Arial"/>
          <w:sz w:val="24"/>
          <w:szCs w:val="24"/>
          <w:lang w:eastAsia="ru-RU"/>
        </w:rPr>
        <w:t>ког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>о поселения</w:t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09E3">
        <w:rPr>
          <w:rFonts w:ascii="Arial" w:eastAsia="Times New Roman" w:hAnsi="Arial" w:cs="Arial"/>
          <w:sz w:val="24"/>
          <w:szCs w:val="24"/>
          <w:lang w:eastAsia="ru-RU"/>
        </w:rPr>
        <w:tab/>
        <w:t>Е.В. Лапшина</w:t>
      </w: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09E3" w:rsidRDefault="00DE09E3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A77D94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94" w:rsidRPr="00A77D94" w:rsidRDefault="006504A2" w:rsidP="00A77D9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Лапшина Е.В.</w:t>
      </w:r>
    </w:p>
    <w:p w:rsidR="00A77D94" w:rsidRPr="00A77D94" w:rsidRDefault="006504A2" w:rsidP="00A77D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36-136</w:t>
      </w: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928B0" w:rsidRDefault="005928B0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563A1" w:rsidRDefault="000563A1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0563A1" w:rsidRDefault="000563A1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967FA" w:rsidRPr="00A967FA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Утверждено </w:t>
      </w:r>
    </w:p>
    <w:p w:rsidR="00A967FA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постановлением </w:t>
      </w:r>
    </w:p>
    <w:p w:rsidR="00D33277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>Администрации</w:t>
      </w:r>
      <w:r w:rsidR="00D33277">
        <w:rPr>
          <w:rFonts w:ascii="Arial" w:hAnsi="Arial" w:cs="Arial"/>
        </w:rPr>
        <w:t xml:space="preserve"> </w:t>
      </w:r>
      <w:r w:rsidR="006504A2">
        <w:rPr>
          <w:rFonts w:ascii="Arial" w:hAnsi="Arial" w:cs="Arial"/>
        </w:rPr>
        <w:t>Сайгинского</w:t>
      </w:r>
      <w:r w:rsidR="00A967FA" w:rsidRPr="00A967FA">
        <w:rPr>
          <w:rFonts w:ascii="Arial" w:hAnsi="Arial" w:cs="Arial"/>
        </w:rPr>
        <w:t xml:space="preserve"> </w:t>
      </w:r>
    </w:p>
    <w:p w:rsidR="00D33277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сельского поселения </w:t>
      </w:r>
    </w:p>
    <w:p w:rsidR="005928B0" w:rsidRPr="00A967FA" w:rsidRDefault="00A967FA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от </w:t>
      </w:r>
      <w:r w:rsidR="00DE09E3">
        <w:rPr>
          <w:rFonts w:ascii="Arial" w:hAnsi="Arial" w:cs="Arial"/>
        </w:rPr>
        <w:t>«17» декабря</w:t>
      </w:r>
      <w:r w:rsidR="000563A1">
        <w:rPr>
          <w:rFonts w:ascii="Arial" w:hAnsi="Arial" w:cs="Arial"/>
        </w:rPr>
        <w:t xml:space="preserve"> </w:t>
      </w:r>
      <w:r w:rsidRPr="00A967FA">
        <w:rPr>
          <w:rFonts w:ascii="Arial" w:hAnsi="Arial" w:cs="Arial"/>
        </w:rPr>
        <w:t>2018 года №</w:t>
      </w:r>
      <w:r w:rsidR="00DE09E3">
        <w:rPr>
          <w:rFonts w:ascii="Arial" w:hAnsi="Arial" w:cs="Arial"/>
        </w:rPr>
        <w:t xml:space="preserve"> 106</w:t>
      </w:r>
    </w:p>
    <w:p w:rsidR="005928B0" w:rsidRDefault="005928B0" w:rsidP="00D33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928B0" w:rsidRPr="00A967FA" w:rsidRDefault="004D4BF3" w:rsidP="00592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E09E3">
        <w:rPr>
          <w:rFonts w:ascii="Arial" w:hAnsi="Arial" w:cs="Arial"/>
        </w:rPr>
        <w:t xml:space="preserve"> </w:t>
      </w:r>
      <w:r w:rsidR="005928B0" w:rsidRPr="00A967FA">
        <w:rPr>
          <w:rFonts w:ascii="Arial" w:hAnsi="Arial" w:cs="Arial"/>
        </w:rPr>
        <w:t>Общие положения</w:t>
      </w:r>
    </w:p>
    <w:p w:rsidR="005928B0" w:rsidRPr="00A967FA" w:rsidRDefault="005928B0" w:rsidP="0059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1. Настоящее Положение о составе, порядке подготовки Генерального плана муниципального образования </w:t>
      </w:r>
      <w:r w:rsidR="006504A2">
        <w:rPr>
          <w:rFonts w:ascii="Arial" w:hAnsi="Arial" w:cs="Arial"/>
        </w:rPr>
        <w:t>Сайгинское</w:t>
      </w:r>
      <w:r w:rsidR="00A967FA"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="00D33277">
        <w:rPr>
          <w:rFonts w:ascii="Arial" w:hAnsi="Arial" w:cs="Arial"/>
        </w:rPr>
        <w:t xml:space="preserve"> </w:t>
      </w:r>
      <w:r w:rsidR="00A967FA">
        <w:rPr>
          <w:rFonts w:ascii="Arial" w:hAnsi="Arial" w:cs="Arial"/>
        </w:rPr>
        <w:t>(далее-поселение)</w:t>
      </w:r>
      <w:r w:rsidRPr="00A967FA">
        <w:rPr>
          <w:rFonts w:ascii="Arial" w:hAnsi="Arial" w:cs="Arial"/>
        </w:rPr>
        <w:t xml:space="preserve">, порядке подготовки изменений и внесения их в Генеральный план, а также о составе и порядке подготовки планов реализации Генерального плана (далее - Положение) разработано в соответствии с Градостроительным </w:t>
      </w:r>
      <w:hyperlink r:id="rId6" w:history="1">
        <w:r w:rsidRPr="00056227">
          <w:rPr>
            <w:rFonts w:ascii="Arial" w:hAnsi="Arial" w:cs="Arial"/>
          </w:rPr>
          <w:t>кодексом</w:t>
        </w:r>
      </w:hyperlink>
      <w:r w:rsidRPr="00056227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056227">
          <w:rPr>
            <w:rFonts w:ascii="Arial" w:hAnsi="Arial" w:cs="Arial"/>
          </w:rPr>
          <w:t>законом</w:t>
        </w:r>
      </w:hyperlink>
      <w:r w:rsidRPr="0005622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56227">
          <w:rPr>
            <w:rFonts w:ascii="Arial" w:hAnsi="Arial" w:cs="Arial"/>
          </w:rPr>
          <w:t>Приказом</w:t>
        </w:r>
      </w:hyperlink>
      <w:r w:rsidRPr="00056227">
        <w:rPr>
          <w:rFonts w:ascii="Arial" w:hAnsi="Arial" w:cs="Arial"/>
        </w:rPr>
        <w:t xml:space="preserve"> Министерства регионального развития Российской Федерации от 26.05.2011 N 244 "Об утверждении Методических рекомендаций по разработке проектов генеральных планов поселений и городских округов", </w:t>
      </w:r>
      <w:hyperlink r:id="rId9" w:history="1">
        <w:r w:rsidRPr="00056227">
          <w:rPr>
            <w:rFonts w:ascii="Arial" w:hAnsi="Arial" w:cs="Arial"/>
          </w:rPr>
          <w:t>Уставом</w:t>
        </w:r>
      </w:hyperlink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.</w:t>
      </w: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2. Целью подготовки Генерального плана </w:t>
      </w:r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(далее - Генеральный план) является определение назначения территорий </w:t>
      </w:r>
      <w:r w:rsidR="00A967FA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A967FA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3. Подготовка проекта Генерального плана осуществляется в соответствии с требованиями </w:t>
      </w:r>
      <w:hyperlink r:id="rId10" w:history="1">
        <w:r w:rsidRPr="00056227">
          <w:rPr>
            <w:rFonts w:ascii="Arial" w:hAnsi="Arial" w:cs="Arial"/>
          </w:rPr>
          <w:t>статьи 9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4. В случаях, установленных </w:t>
      </w:r>
      <w:hyperlink r:id="rId11" w:history="1">
        <w:r w:rsidRPr="00056227">
          <w:rPr>
            <w:rFonts w:ascii="Arial" w:hAnsi="Arial" w:cs="Arial"/>
          </w:rPr>
          <w:t>статьей 27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Федерации, подготовка проекта генерального плана</w:t>
      </w:r>
      <w:r w:rsidRPr="00A967FA">
        <w:rPr>
          <w:rFonts w:ascii="Arial" w:hAnsi="Arial" w:cs="Arial"/>
        </w:rPr>
        <w:t xml:space="preserve"> может осуществляться совместно с федеральными органами исполнительной власти, органами исполнительной власти Томской области, органами местного самоуправления муниципальных образований Томской области.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5. Генеральный план может являться основанием для установления или изменения границ </w:t>
      </w:r>
      <w:r w:rsidR="00A967FA">
        <w:rPr>
          <w:rFonts w:ascii="Arial" w:hAnsi="Arial" w:cs="Arial"/>
        </w:rPr>
        <w:t>поселения</w:t>
      </w:r>
      <w:r w:rsidRPr="00A967FA">
        <w:rPr>
          <w:rFonts w:ascii="Arial" w:hAnsi="Arial" w:cs="Arial"/>
        </w:rPr>
        <w:t xml:space="preserve"> в установленном</w:t>
      </w:r>
      <w:r w:rsidR="00A967FA">
        <w:rPr>
          <w:rFonts w:ascii="Arial" w:hAnsi="Arial" w:cs="Arial"/>
        </w:rPr>
        <w:t xml:space="preserve"> законодательством Российской Федерации</w:t>
      </w:r>
      <w:r w:rsidRPr="00A967FA">
        <w:rPr>
          <w:rFonts w:ascii="Arial" w:hAnsi="Arial" w:cs="Arial"/>
        </w:rPr>
        <w:t xml:space="preserve"> порядке.</w:t>
      </w:r>
    </w:p>
    <w:p w:rsidR="00A967FA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>6. Генеральный план утверждается на срок не менее чем двадцать лет. В Генеральном плане определяется срок очередности его реализации.</w:t>
      </w:r>
    </w:p>
    <w:p w:rsidR="005928B0" w:rsidRPr="00056227" w:rsidRDefault="005928B0" w:rsidP="00A96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67FA">
        <w:rPr>
          <w:rFonts w:ascii="Arial" w:hAnsi="Arial" w:cs="Arial"/>
        </w:rPr>
        <w:t xml:space="preserve">7. Подготовку, а также организацию процесса согласования проекта </w:t>
      </w:r>
      <w:r w:rsidR="00056227">
        <w:rPr>
          <w:rFonts w:ascii="Arial" w:hAnsi="Arial" w:cs="Arial"/>
        </w:rPr>
        <w:t>Г</w:t>
      </w:r>
      <w:r w:rsidRPr="00A967FA">
        <w:rPr>
          <w:rFonts w:ascii="Arial" w:hAnsi="Arial" w:cs="Arial"/>
        </w:rPr>
        <w:t xml:space="preserve">енерального плана в случаях, установленных </w:t>
      </w:r>
      <w:hyperlink r:id="rId12" w:history="1">
        <w:r w:rsidRPr="00056227">
          <w:rPr>
            <w:rFonts w:ascii="Arial" w:hAnsi="Arial" w:cs="Arial"/>
          </w:rPr>
          <w:t>статьей 25</w:t>
        </w:r>
      </w:hyperlink>
      <w:r w:rsidRPr="00056227">
        <w:rPr>
          <w:rFonts w:ascii="Arial" w:hAnsi="Arial" w:cs="Arial"/>
        </w:rPr>
        <w:t xml:space="preserve"> Градостроительного кодекса Российской Федерации, обеспечивает </w:t>
      </w:r>
      <w:r w:rsidR="00A967FA" w:rsidRPr="00056227">
        <w:rPr>
          <w:rFonts w:ascii="Arial" w:hAnsi="Arial" w:cs="Arial"/>
        </w:rPr>
        <w:t>А</w:t>
      </w:r>
      <w:r w:rsidRPr="00056227">
        <w:rPr>
          <w:rFonts w:ascii="Arial" w:hAnsi="Arial" w:cs="Arial"/>
        </w:rPr>
        <w:t>дминистрация</w:t>
      </w:r>
      <w:r w:rsidR="00D33277">
        <w:rPr>
          <w:rFonts w:ascii="Arial" w:hAnsi="Arial" w:cs="Arial"/>
        </w:rPr>
        <w:t xml:space="preserve"> </w:t>
      </w:r>
      <w:r w:rsidR="006504A2">
        <w:rPr>
          <w:rFonts w:ascii="Arial" w:hAnsi="Arial" w:cs="Arial"/>
        </w:rPr>
        <w:t>Сайгинского</w:t>
      </w:r>
      <w:r w:rsidR="00A967FA" w:rsidRPr="00056227">
        <w:rPr>
          <w:rFonts w:ascii="Arial" w:hAnsi="Arial" w:cs="Arial"/>
        </w:rPr>
        <w:t xml:space="preserve"> сельского поселения(далее-Администрация</w:t>
      </w:r>
      <w:r w:rsidR="00F77E4B" w:rsidRPr="00056227">
        <w:rPr>
          <w:rFonts w:ascii="Arial" w:hAnsi="Arial" w:cs="Arial"/>
        </w:rPr>
        <w:t>)</w:t>
      </w:r>
      <w:r w:rsidRPr="00056227">
        <w:rPr>
          <w:rFonts w:ascii="Arial" w:hAnsi="Arial" w:cs="Arial"/>
        </w:rPr>
        <w:t>.</w:t>
      </w:r>
    </w:p>
    <w:p w:rsidR="004D4BF3" w:rsidRPr="00056227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A967FA" w:rsidRPr="00056227" w:rsidRDefault="004D4BF3" w:rsidP="00A96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056227">
        <w:rPr>
          <w:rFonts w:ascii="Arial" w:hAnsi="Arial" w:cs="Arial"/>
        </w:rPr>
        <w:t>2.</w:t>
      </w:r>
      <w:r w:rsidR="00DE09E3">
        <w:rPr>
          <w:rFonts w:ascii="Arial" w:hAnsi="Arial" w:cs="Arial"/>
        </w:rPr>
        <w:t xml:space="preserve"> </w:t>
      </w:r>
      <w:r w:rsidR="00A967FA" w:rsidRPr="00056227">
        <w:rPr>
          <w:rFonts w:ascii="Arial" w:hAnsi="Arial" w:cs="Arial"/>
        </w:rPr>
        <w:t>Состав Генерального плана</w:t>
      </w:r>
    </w:p>
    <w:p w:rsidR="00A967FA" w:rsidRPr="00056227" w:rsidRDefault="00A967FA" w:rsidP="00A9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8. Генеральный план содержит: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1) положение о территориальном планировании;</w:t>
      </w:r>
      <w:bookmarkStart w:id="0" w:name="Par4"/>
      <w:bookmarkEnd w:id="0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2) карту планируемого размещения объектов местного значения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3) карту границ населенных пунктов (в том числе границ образуемых населенных пунктов), входящих в состав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  <w:bookmarkStart w:id="1" w:name="Par6"/>
      <w:bookmarkEnd w:id="1"/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4) карту функциональных зон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.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9. Положение о территориальном планировании, содержащееся в Генеральном плане, включает в себя: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4D4BF3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, их основные характеристики, их местоположение </w:t>
      </w:r>
      <w:r w:rsidRPr="00056227">
        <w:rPr>
          <w:rFonts w:ascii="Arial" w:hAnsi="Arial" w:cs="Arial"/>
        </w:rPr>
        <w:lastRenderedPageBreak/>
        <w:t>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D4BF3" w:rsidRPr="00056227" w:rsidRDefault="00A967FA" w:rsidP="004D4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10. На указанных в </w:t>
      </w:r>
      <w:r w:rsidR="00056227">
        <w:rPr>
          <w:rFonts w:ascii="Arial" w:hAnsi="Arial" w:cs="Arial"/>
        </w:rPr>
        <w:t>подпунктах 2</w:t>
      </w:r>
      <w:r w:rsidRPr="00056227">
        <w:rPr>
          <w:rFonts w:ascii="Arial" w:hAnsi="Arial" w:cs="Arial"/>
        </w:rPr>
        <w:t>-</w:t>
      </w:r>
      <w:hyperlink w:anchor="Par6" w:history="1">
        <w:r w:rsidRPr="00056227">
          <w:rPr>
            <w:rFonts w:ascii="Arial" w:hAnsi="Arial" w:cs="Arial"/>
          </w:rPr>
          <w:t>4 пункта 8</w:t>
        </w:r>
      </w:hyperlink>
      <w:r w:rsidRPr="00056227">
        <w:rPr>
          <w:rFonts w:ascii="Arial" w:hAnsi="Arial" w:cs="Arial"/>
        </w:rPr>
        <w:t xml:space="preserve"> настоящего </w:t>
      </w:r>
      <w:r w:rsidR="00056227">
        <w:rPr>
          <w:rFonts w:ascii="Arial" w:hAnsi="Arial" w:cs="Arial"/>
        </w:rPr>
        <w:t>Положения</w:t>
      </w:r>
      <w:r w:rsidRPr="00056227">
        <w:rPr>
          <w:rFonts w:ascii="Arial" w:hAnsi="Arial" w:cs="Arial"/>
        </w:rPr>
        <w:t xml:space="preserve"> картах соответственно отображаются:</w:t>
      </w:r>
    </w:p>
    <w:p w:rsidR="002F33B1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планируемые для размещения объекты местного значения поселения, относящиеся к следующим областям:</w:t>
      </w:r>
    </w:p>
    <w:p w:rsidR="002F33B1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электро-, тепло-, газо- и водоснабжение населения, водоотведение;</w:t>
      </w:r>
    </w:p>
    <w:p w:rsidR="001D2C58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автомобильные дороги местного значения;</w:t>
      </w:r>
    </w:p>
    <w:p w:rsidR="001D2C58" w:rsidRDefault="001D2C58" w:rsidP="002F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иные области в связи с решением вопросов местного значения поселения;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2B45A2">
        <w:rPr>
          <w:rFonts w:ascii="Arial" w:hAnsi="Arial" w:cs="Arial"/>
        </w:rPr>
        <w:t>поселения</w:t>
      </w:r>
      <w:r>
        <w:rPr>
          <w:rFonts w:ascii="Arial" w:hAnsi="Arial" w:cs="Arial"/>
        </w:rPr>
        <w:t>;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B45A2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К Генеральному плану прилагаются материалы по его обоснованию в текстовой форме и в виде карт.</w:t>
      </w:r>
    </w:p>
    <w:p w:rsidR="002B45A2" w:rsidRPr="00056227" w:rsidRDefault="00A967FA" w:rsidP="002B4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>12. Материалы по обоснованию Генерального плана в текстовой форме содержат:</w:t>
      </w:r>
    </w:p>
    <w:p w:rsidR="001D2C58" w:rsidRPr="00056227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56227">
        <w:rPr>
          <w:rFonts w:ascii="Arial" w:hAnsi="Arial" w:cs="Arial"/>
        </w:rPr>
        <w:t xml:space="preserve">1) сведения о планах и программах комплексного социально-экономического развития </w:t>
      </w:r>
      <w:r w:rsidR="001D2C58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 xml:space="preserve"> (при их наличии), для реализации которых осуществляется создание объектов местного значения </w:t>
      </w:r>
      <w:r w:rsidR="001D2C58" w:rsidRPr="00056227">
        <w:rPr>
          <w:rFonts w:ascii="Arial" w:hAnsi="Arial" w:cs="Arial"/>
        </w:rPr>
        <w:t>поселения</w:t>
      </w:r>
      <w:r w:rsidRPr="00056227">
        <w:rPr>
          <w:rFonts w:ascii="Arial" w:hAnsi="Arial" w:cs="Arial"/>
        </w:rPr>
        <w:t>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обоснование выбранного варианта размещения объектов местного значения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на основе ан</w:t>
      </w:r>
      <w:r w:rsidR="001D2C58">
        <w:rPr>
          <w:rFonts w:ascii="Arial" w:hAnsi="Arial" w:cs="Arial"/>
        </w:rPr>
        <w:t>ализа использования территорий поселения</w:t>
      </w:r>
      <w:r>
        <w:rPr>
          <w:rFonts w:ascii="Arial" w:hAnsi="Arial" w:cs="Arial"/>
        </w:rPr>
        <w:t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оценку возможного влияния планируемых для размещения объектов местного значения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на комплексное развитие территорий</w:t>
      </w:r>
      <w:r w:rsidR="00F77E4B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>;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="001D2C58">
        <w:rPr>
          <w:rFonts w:ascii="Arial" w:hAnsi="Arial" w:cs="Arial"/>
        </w:rPr>
        <w:t>Томской области</w:t>
      </w:r>
      <w:r>
        <w:rPr>
          <w:rFonts w:ascii="Arial" w:hAnsi="Arial" w:cs="Arial"/>
        </w:rPr>
        <w:t xml:space="preserve"> сведения о видах, назначении и наименованиях планируемых для размещения на территориях </w:t>
      </w:r>
      <w:r w:rsidR="001D2C58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D3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утвержденные документом территориального планирования Верхнекетского района сведения о видах, назначении и наименованиях планируемых для размещения на территории поселения, входящего в состав Верхнекетского района, объектов местного значения Верхнекетского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</w:t>
      </w:r>
      <w:r>
        <w:rPr>
          <w:rFonts w:ascii="Arial" w:hAnsi="Arial" w:cs="Arial"/>
        </w:rPr>
        <w:lastRenderedPageBreak/>
        <w:t>территорий, возможных направлений их развития и прогнозируемых ограничений их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Обязательным приложением к </w:t>
      </w:r>
      <w:r w:rsidR="0045041A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поселения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3" w:history="1">
        <w:r w:rsidRPr="00056227">
          <w:rPr>
            <w:rFonts w:ascii="Arial" w:hAnsi="Arial" w:cs="Arial"/>
          </w:rPr>
          <w:t>требования</w:t>
        </w:r>
      </w:hyperlink>
      <w:r w:rsidRPr="00056227">
        <w:rPr>
          <w:rFonts w:ascii="Arial" w:hAnsi="Arial" w:cs="Arial"/>
        </w:rPr>
        <w:t xml:space="preserve"> к точности определения координат характерных точек границ населенных пунктов, </w:t>
      </w:r>
      <w:hyperlink r:id="rId14" w:history="1">
        <w:r w:rsidRPr="00056227">
          <w:rPr>
            <w:rFonts w:ascii="Arial" w:hAnsi="Arial" w:cs="Arial"/>
          </w:rPr>
          <w:t>формату</w:t>
        </w:r>
      </w:hyperlink>
      <w:r>
        <w:rPr>
          <w:rFonts w:ascii="Arial" w:hAnsi="Arial" w:cs="Arial"/>
        </w:rP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1D2C58" w:rsidRDefault="00A967FA" w:rsidP="001D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13. Материалы по обоснованию Генерального плана в виде карт отображают: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границы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границы существующих населенных пунктов, входящих в состав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местоположение существующих и строящихся объектов местного значения поселения;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особые экономические зоны;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особо охраняемые природные территории федерального, регионального, местного значения;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территории объектов культурного наследия;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5" w:history="1">
        <w:r w:rsidRPr="00F77E4B">
          <w:rPr>
            <w:rFonts w:ascii="Arial" w:hAnsi="Arial" w:cs="Arial"/>
          </w:rPr>
          <w:t>статьей 59</w:t>
        </w:r>
      </w:hyperlink>
      <w:r>
        <w:rPr>
          <w:rFonts w:ascii="Arial" w:hAnsi="Arial" w:cs="Arial"/>
        </w:rPr>
        <w:t>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зоны с особыми условиями использования территорий;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F77E4B" w:rsidRDefault="00F77E4B" w:rsidP="00F77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8.1) границы лесничеств, лесопарков;</w:t>
      </w:r>
    </w:p>
    <w:p w:rsidR="0045041A" w:rsidRDefault="00F77E4B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Верхнекетского района.</w:t>
      </w:r>
    </w:p>
    <w:p w:rsidR="0045041A" w:rsidRDefault="00A967FA" w:rsidP="004504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Arial" w:hAnsi="Arial" w:cs="Arial"/>
        </w:rPr>
        <w:t>14.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45041A" w:rsidRDefault="0045041A">
      <w:pPr>
        <w:pStyle w:val="ConsPlusNormal"/>
        <w:jc w:val="center"/>
        <w:outlineLvl w:val="1"/>
      </w:pPr>
    </w:p>
    <w:p w:rsidR="0045041A" w:rsidRPr="0045041A" w:rsidRDefault="0045041A" w:rsidP="004504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45041A">
        <w:rPr>
          <w:rFonts w:ascii="Arial" w:hAnsi="Arial" w:cs="Arial"/>
        </w:rPr>
        <w:t>3.</w:t>
      </w:r>
      <w:r w:rsidR="00DE09E3">
        <w:rPr>
          <w:rFonts w:ascii="Arial" w:hAnsi="Arial" w:cs="Arial"/>
        </w:rPr>
        <w:t xml:space="preserve"> </w:t>
      </w:r>
      <w:r w:rsidRPr="0045041A">
        <w:rPr>
          <w:rFonts w:ascii="Arial" w:hAnsi="Arial" w:cs="Arial"/>
        </w:rPr>
        <w:t>Порядок подготовки Генерального плана</w:t>
      </w:r>
    </w:p>
    <w:p w:rsidR="0045041A" w:rsidRPr="0045041A" w:rsidRDefault="0045041A" w:rsidP="00450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15. Решение о подготовке проекта Генерального плана принимается </w:t>
      </w:r>
      <w:r>
        <w:rPr>
          <w:rFonts w:ascii="Arial" w:hAnsi="Arial" w:cs="Arial"/>
        </w:rPr>
        <w:t>Главой поселения</w:t>
      </w:r>
      <w:r w:rsidRPr="0045041A">
        <w:rPr>
          <w:rFonts w:ascii="Arial" w:hAnsi="Arial" w:cs="Arial"/>
        </w:rPr>
        <w:t xml:space="preserve"> в форме постановления Администрации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, которое опубликовывается в порядке, установленном для официального опубликования </w:t>
      </w:r>
      <w:r w:rsidRPr="0045041A">
        <w:rPr>
          <w:rFonts w:ascii="Arial" w:hAnsi="Arial" w:cs="Arial"/>
        </w:rPr>
        <w:lastRenderedPageBreak/>
        <w:t xml:space="preserve">муниципальных правовых актов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, и размещается на официальном сайте Администрации </w:t>
      </w:r>
      <w:r>
        <w:rPr>
          <w:rFonts w:ascii="Arial" w:hAnsi="Arial" w:cs="Arial"/>
        </w:rPr>
        <w:t>Верхнекетского района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С целью подготовки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</w:t>
      </w:r>
      <w:r>
        <w:rPr>
          <w:rFonts w:ascii="Arial" w:hAnsi="Arial" w:cs="Arial"/>
        </w:rPr>
        <w:t>Г</w:t>
      </w:r>
      <w:r w:rsidRPr="0045041A">
        <w:rPr>
          <w:rFonts w:ascii="Arial" w:hAnsi="Arial" w:cs="Arial"/>
        </w:rPr>
        <w:t>енерального плана.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16. Разработка проекта Генерального плана за счет средств бюджета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17.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18. Разработка проекта Генерального плана осуществляется на основании задания на проектирование, разработанном в соответствии с требованиями законодательства Российской Федерации в области регулирования градостроительной деятельности, законодательства Томской области, нормативных правовых актов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Подготовку задания на проектирование обеспечивает Администрация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Задание на проектирование проекта Генерального плана должно содержать следующие основные сведения: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2)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наследия);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4) состав и порядок проведения инженерных изысканий;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5) требования к учету комплексных программ развития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, документов территориального планирования Российской Федерации и Томской области</w:t>
      </w:r>
      <w:r w:rsidR="00D332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Верхнекетского района</w:t>
      </w:r>
      <w:r w:rsidRPr="0045041A">
        <w:rPr>
          <w:rFonts w:ascii="Arial" w:hAnsi="Arial" w:cs="Arial"/>
        </w:rPr>
        <w:t>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6) перечень органов и организаций, предоставляющих исходные данные;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7) иные сведения, необходимые для разработки проекта Генерального плана.</w:t>
      </w:r>
    </w:p>
    <w:p w:rsidR="0045041A" w:rsidRDefault="0045041A" w:rsidP="00450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19. Организацию работы по разработке и подготовке проекта Генерального плана в пределах своих полномочий обеспечивает Администрация </w:t>
      </w:r>
      <w:r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>.</w:t>
      </w:r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20. Проект Генерального плана подлежит согласованию </w:t>
      </w:r>
      <w:r w:rsidR="004023C8">
        <w:rPr>
          <w:rFonts w:ascii="Arial" w:hAnsi="Arial" w:cs="Arial"/>
        </w:rPr>
        <w:t xml:space="preserve">с уполномоченным Правительством Российской Федерации федеральным органом исполнительной власти в </w:t>
      </w:r>
      <w:hyperlink r:id="rId16" w:history="1">
        <w:r w:rsidR="004023C8" w:rsidRPr="00056227">
          <w:rPr>
            <w:rFonts w:ascii="Arial" w:hAnsi="Arial" w:cs="Arial"/>
          </w:rPr>
          <w:t>порядке</w:t>
        </w:r>
      </w:hyperlink>
      <w:r w:rsidR="004023C8" w:rsidRPr="00056227">
        <w:rPr>
          <w:rFonts w:ascii="Arial" w:hAnsi="Arial" w:cs="Arial"/>
        </w:rPr>
        <w:t xml:space="preserve">, </w:t>
      </w:r>
      <w:r w:rsidR="004023C8">
        <w:rPr>
          <w:rFonts w:ascii="Arial" w:hAnsi="Arial" w:cs="Arial"/>
        </w:rPr>
        <w:t>установленном этим органом, в случаях, предусмотренных статьёй 25 Градостроительного кодекса Российской Федерации.</w:t>
      </w:r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21. Доступ к проекту Генерального плана обеспечивается путем размещения в информационной системе территориального планирования с использованием официального сайта</w:t>
      </w:r>
      <w:r w:rsidR="004023C8">
        <w:rPr>
          <w:rFonts w:ascii="Arial" w:hAnsi="Arial" w:cs="Arial"/>
        </w:rPr>
        <w:t xml:space="preserve"> Администрации Верхнекетского района</w:t>
      </w:r>
      <w:r w:rsidRPr="0045041A">
        <w:rPr>
          <w:rFonts w:ascii="Arial" w:hAnsi="Arial" w:cs="Arial"/>
        </w:rPr>
        <w:t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его утверждения.</w:t>
      </w:r>
      <w:bookmarkStart w:id="2" w:name="Par19"/>
      <w:bookmarkEnd w:id="2"/>
    </w:p>
    <w:p w:rsidR="004023C8" w:rsidRDefault="0045041A" w:rsidP="0040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lastRenderedPageBreak/>
        <w:t xml:space="preserve">22. Администрация </w:t>
      </w:r>
      <w:r w:rsidR="004023C8">
        <w:rPr>
          <w:rFonts w:ascii="Arial" w:hAnsi="Arial" w:cs="Arial"/>
        </w:rPr>
        <w:t>поселения</w:t>
      </w:r>
      <w:r w:rsidRPr="0045041A">
        <w:rPr>
          <w:rFonts w:ascii="Arial" w:hAnsi="Arial" w:cs="Arial"/>
        </w:rPr>
        <w:t xml:space="preserve"> в случаях, предусмотренных </w:t>
      </w:r>
      <w:hyperlink r:id="rId17" w:history="1">
        <w:r w:rsidRPr="00056227">
          <w:rPr>
            <w:rFonts w:ascii="Arial" w:hAnsi="Arial" w:cs="Arial"/>
          </w:rPr>
          <w:t>статьей 25</w:t>
        </w:r>
      </w:hyperlink>
      <w:r w:rsidR="000563A1">
        <w:t xml:space="preserve"> </w:t>
      </w:r>
      <w:r w:rsidRPr="0045041A">
        <w:rPr>
          <w:rFonts w:ascii="Arial" w:hAnsi="Arial" w:cs="Arial"/>
        </w:rPr>
        <w:t>Градостроительного кодекса Российской Федерации, уведомляет в электронной форме и (или) посредством почтового отправления органы</w:t>
      </w:r>
      <w:r w:rsidR="004023C8">
        <w:rPr>
          <w:rFonts w:ascii="Arial" w:hAnsi="Arial" w:cs="Arial"/>
        </w:rPr>
        <w:t>, указанные в этой статье,</w:t>
      </w:r>
      <w:r w:rsidRPr="0045041A">
        <w:rPr>
          <w:rFonts w:ascii="Arial" w:hAnsi="Arial" w:cs="Arial"/>
        </w:rPr>
        <w:t xml:space="preserve">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23.</w:t>
      </w:r>
      <w:r w:rsidR="004023C8">
        <w:rPr>
          <w:rFonts w:ascii="Arial" w:hAnsi="Arial" w:cs="Arial"/>
        </w:rPr>
        <w:t xml:space="preserve">После истечения срока, установленного пунктом 22 настоящего Положения для согласования проекта Генерального плана, </w:t>
      </w:r>
      <w:r w:rsidR="00CB1656">
        <w:rPr>
          <w:rFonts w:ascii="Arial" w:hAnsi="Arial" w:cs="Arial"/>
        </w:rPr>
        <w:t xml:space="preserve">и </w:t>
      </w:r>
      <w:r w:rsidR="004023C8">
        <w:rPr>
          <w:rFonts w:ascii="Arial" w:hAnsi="Arial" w:cs="Arial"/>
        </w:rPr>
        <w:t>непоступления от органов,</w:t>
      </w:r>
      <w:r w:rsidR="00D33277">
        <w:rPr>
          <w:rFonts w:ascii="Arial" w:hAnsi="Arial" w:cs="Arial"/>
        </w:rPr>
        <w:t xml:space="preserve"> </w:t>
      </w:r>
      <w:r w:rsidR="004023C8">
        <w:rPr>
          <w:rFonts w:ascii="Arial" w:hAnsi="Arial" w:cs="Arial"/>
        </w:rPr>
        <w:t>указанных  в пункте 22 настоящего Положения,</w:t>
      </w:r>
      <w:r w:rsidR="00CB1656">
        <w:rPr>
          <w:rFonts w:ascii="Arial" w:hAnsi="Arial" w:cs="Arial"/>
        </w:rPr>
        <w:t xml:space="preserve"> заключений </w:t>
      </w:r>
      <w:r w:rsidR="004023C8">
        <w:rPr>
          <w:rFonts w:ascii="Arial" w:hAnsi="Arial" w:cs="Arial"/>
        </w:rPr>
        <w:t xml:space="preserve"> он считается согласованным с органами, указанными в пункте 22 настоящегоПоложения.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24.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25. В случае поступления от одного или нескольких от указанных в </w:t>
      </w:r>
      <w:hyperlink w:anchor="Par19" w:history="1">
        <w:r w:rsidRPr="00056227">
          <w:rPr>
            <w:rFonts w:ascii="Arial" w:hAnsi="Arial" w:cs="Arial"/>
          </w:rPr>
          <w:t>пункте 22</w:t>
        </w:r>
      </w:hyperlink>
      <w:r w:rsidR="00D33277">
        <w:t xml:space="preserve"> </w:t>
      </w:r>
      <w:r w:rsidRPr="0045041A">
        <w:rPr>
          <w:rFonts w:ascii="Arial" w:hAnsi="Arial" w:cs="Arial"/>
        </w:rPr>
        <w:t xml:space="preserve">настоящего Положения органов заключений, содержащих положения о несогласии с проектом Генерального плана с обоснованием принятого решения, </w:t>
      </w:r>
      <w:r w:rsidR="00CB1656">
        <w:rPr>
          <w:rFonts w:ascii="Arial" w:hAnsi="Arial" w:cs="Arial"/>
        </w:rPr>
        <w:t>Глава поселения</w:t>
      </w:r>
      <w:r w:rsidRPr="0045041A">
        <w:rPr>
          <w:rFonts w:ascii="Arial" w:hAnsi="Arial" w:cs="Arial"/>
        </w:rPr>
        <w:t xml:space="preserve">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Максимальный срок работы согласительной комиссии не может превышать три месяца.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По результатам работы согласительная комиссия представляет </w:t>
      </w:r>
      <w:r w:rsidR="00CB1656">
        <w:rPr>
          <w:rFonts w:ascii="Arial" w:hAnsi="Arial" w:cs="Arial"/>
        </w:rPr>
        <w:t>Главе поселения</w:t>
      </w:r>
      <w:r w:rsidRPr="0045041A">
        <w:rPr>
          <w:rFonts w:ascii="Arial" w:hAnsi="Arial" w:cs="Arial"/>
        </w:rPr>
        <w:t>: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2) материалы в текстовой форме и в виде карт по несогласованным вопросам.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26. На основании документов и материалов, представленных согласительной комиссией, </w:t>
      </w:r>
      <w:r w:rsidR="00CB1656">
        <w:rPr>
          <w:rFonts w:ascii="Arial" w:hAnsi="Arial" w:cs="Arial"/>
        </w:rPr>
        <w:t>Глава поселения</w:t>
      </w:r>
      <w:r w:rsidRPr="0045041A">
        <w:rPr>
          <w:rFonts w:ascii="Arial" w:hAnsi="Arial" w:cs="Arial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</w:t>
      </w:r>
      <w:r w:rsidR="00CB1656">
        <w:rPr>
          <w:rFonts w:ascii="Arial" w:hAnsi="Arial" w:cs="Arial"/>
        </w:rPr>
        <w:t>Совет поселения</w:t>
      </w:r>
      <w:r w:rsidRPr="0045041A">
        <w:rPr>
          <w:rFonts w:ascii="Arial" w:hAnsi="Arial" w:cs="Arial"/>
        </w:rPr>
        <w:t xml:space="preserve"> или об отклонении такого проекта и о направлении его на доработку.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27. Проект Генерального плана подлежит обязательному рассмотрению на публичных слушаниях, проводимых в порядке, установленном </w:t>
      </w:r>
      <w:hyperlink r:id="rId18" w:history="1">
        <w:r w:rsidRPr="00056227">
          <w:rPr>
            <w:rFonts w:ascii="Arial" w:hAnsi="Arial" w:cs="Arial"/>
          </w:rPr>
          <w:t>статьей 28</w:t>
        </w:r>
      </w:hyperlink>
      <w:r w:rsidRPr="0045041A">
        <w:rPr>
          <w:rFonts w:ascii="Arial" w:hAnsi="Arial" w:cs="Arial"/>
        </w:rPr>
        <w:t xml:space="preserve">Градостроительного кодекса Российской Федерации и </w:t>
      </w:r>
      <w:r w:rsidR="00CB1656">
        <w:rPr>
          <w:rFonts w:ascii="Arial" w:hAnsi="Arial" w:cs="Arial"/>
        </w:rPr>
        <w:t>нормативным правовым актом о</w:t>
      </w:r>
      <w:r w:rsidRPr="0045041A">
        <w:rPr>
          <w:rFonts w:ascii="Arial" w:hAnsi="Arial" w:cs="Arial"/>
        </w:rPr>
        <w:t xml:space="preserve"> публичных слушаниях в</w:t>
      </w:r>
      <w:r w:rsidR="00CB1656">
        <w:rPr>
          <w:rFonts w:ascii="Arial" w:hAnsi="Arial" w:cs="Arial"/>
        </w:rPr>
        <w:t xml:space="preserve"> поселении</w:t>
      </w:r>
      <w:r w:rsidRPr="0045041A">
        <w:rPr>
          <w:rFonts w:ascii="Arial" w:hAnsi="Arial" w:cs="Arial"/>
        </w:rPr>
        <w:t xml:space="preserve">, утвержденным решением </w:t>
      </w:r>
      <w:r w:rsidR="00CB1656">
        <w:rPr>
          <w:rFonts w:ascii="Arial" w:hAnsi="Arial" w:cs="Arial"/>
        </w:rPr>
        <w:t>Совета поселения</w:t>
      </w:r>
      <w:r w:rsidRPr="0045041A">
        <w:rPr>
          <w:rFonts w:ascii="Arial" w:hAnsi="Arial" w:cs="Arial"/>
        </w:rPr>
        <w:t>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</w:t>
      </w:r>
      <w:r w:rsidR="00CB1656">
        <w:rPr>
          <w:rFonts w:ascii="Arial" w:hAnsi="Arial" w:cs="Arial"/>
        </w:rPr>
        <w:t>Главой поселения в Совет поселения</w:t>
      </w:r>
      <w:r w:rsidRPr="0045041A">
        <w:rPr>
          <w:rFonts w:ascii="Arial" w:hAnsi="Arial" w:cs="Arial"/>
        </w:rPr>
        <w:t>.</w:t>
      </w:r>
    </w:p>
    <w:p w:rsidR="00CB1656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 xml:space="preserve">29. </w:t>
      </w:r>
      <w:r w:rsidR="00CB1656">
        <w:rPr>
          <w:rFonts w:ascii="Arial" w:hAnsi="Arial" w:cs="Arial"/>
        </w:rPr>
        <w:t>Совет поселения</w:t>
      </w:r>
      <w:r w:rsidRPr="0045041A">
        <w:rPr>
          <w:rFonts w:ascii="Arial" w:hAnsi="Arial" w:cs="Arial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</w:t>
      </w:r>
      <w:r w:rsidR="00CB1656">
        <w:rPr>
          <w:rFonts w:ascii="Arial" w:hAnsi="Arial" w:cs="Arial"/>
        </w:rPr>
        <w:t>Главе поселения</w:t>
      </w:r>
      <w:r w:rsidRPr="0045041A">
        <w:rPr>
          <w:rFonts w:ascii="Arial" w:hAnsi="Arial" w:cs="Arial"/>
        </w:rPr>
        <w:t xml:space="preserve"> на доработку в соответствии с указанными протоколами и заключением.</w:t>
      </w:r>
    </w:p>
    <w:p w:rsidR="0045041A" w:rsidRDefault="0045041A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041A">
        <w:rPr>
          <w:rFonts w:ascii="Arial" w:hAnsi="Arial" w:cs="Arial"/>
        </w:rPr>
        <w:t>30.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B5F02" w:rsidRDefault="00CB1656" w:rsidP="00056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E0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 подготовки изменений и внесения</w:t>
      </w:r>
      <w:r w:rsidR="000563A1">
        <w:rPr>
          <w:rFonts w:ascii="Arial" w:hAnsi="Arial" w:cs="Arial"/>
        </w:rPr>
        <w:t xml:space="preserve"> </w:t>
      </w:r>
    </w:p>
    <w:p w:rsidR="00CB1656" w:rsidRDefault="00CB1656" w:rsidP="00056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их в Генеральный план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5F02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 xml:space="preserve">31. </w:t>
      </w:r>
      <w:r w:rsidR="00FB5F02" w:rsidRPr="00FE0149">
        <w:rPr>
          <w:rFonts w:ascii="Arial" w:hAnsi="Arial" w:cs="Arial"/>
        </w:rPr>
        <w:t xml:space="preserve">Органы государственной власти Российской Федерации, органы </w:t>
      </w:r>
      <w:r w:rsidR="007E6965">
        <w:rPr>
          <w:rFonts w:ascii="Arial" w:hAnsi="Arial" w:cs="Arial"/>
        </w:rPr>
        <w:t xml:space="preserve">государственной </w:t>
      </w:r>
      <w:r w:rsidR="00FB5F02" w:rsidRPr="00FE0149">
        <w:rPr>
          <w:rFonts w:ascii="Arial" w:hAnsi="Arial" w:cs="Arial"/>
        </w:rPr>
        <w:t>власти субъектов Российской Федерации, органы местного самоуправления, заинтересованные физические и юридические лица вправе обращаться к Главе поселения с предложениями о внесении изменений в Генеральный план.</w:t>
      </w:r>
    </w:p>
    <w:p w:rsidR="00CB1656" w:rsidRPr="00FB5F02" w:rsidRDefault="00FB5F02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E0149">
        <w:rPr>
          <w:rFonts w:ascii="Arial" w:hAnsi="Arial" w:cs="Arial"/>
        </w:rPr>
        <w:t xml:space="preserve">Основанием для подготовки этих изменений и внесения их в Генеральный план являются </w:t>
      </w:r>
      <w:proofErr w:type="gramStart"/>
      <w:r w:rsidRPr="00FE0149">
        <w:rPr>
          <w:rFonts w:ascii="Arial" w:hAnsi="Arial" w:cs="Arial"/>
        </w:rPr>
        <w:t>направленные  Главе</w:t>
      </w:r>
      <w:proofErr w:type="gramEnd"/>
      <w:r w:rsidRPr="00FE0149">
        <w:rPr>
          <w:rFonts w:ascii="Arial" w:hAnsi="Arial" w:cs="Arial"/>
        </w:rPr>
        <w:t xml:space="preserve">  поселения предложения органов государственной власти </w:t>
      </w:r>
      <w:r w:rsidR="00A85FAE">
        <w:rPr>
          <w:rFonts w:ascii="Arial" w:hAnsi="Arial" w:cs="Arial"/>
        </w:rPr>
        <w:lastRenderedPageBreak/>
        <w:t>Российской Федерации, органов</w:t>
      </w:r>
      <w:r w:rsidRPr="00FE0149">
        <w:rPr>
          <w:rFonts w:ascii="Arial" w:hAnsi="Arial" w:cs="Arial"/>
        </w:rPr>
        <w:t xml:space="preserve"> </w:t>
      </w:r>
      <w:r w:rsidR="007E6965">
        <w:rPr>
          <w:rFonts w:ascii="Arial" w:hAnsi="Arial" w:cs="Arial"/>
        </w:rPr>
        <w:t xml:space="preserve">государственной </w:t>
      </w:r>
      <w:bookmarkStart w:id="3" w:name="_GoBack"/>
      <w:bookmarkEnd w:id="3"/>
      <w:r w:rsidRPr="00FE0149">
        <w:rPr>
          <w:rFonts w:ascii="Arial" w:hAnsi="Arial" w:cs="Arial"/>
        </w:rPr>
        <w:t>власти Томской области, органов местного самоуправления, а также заинтересованных физических и юридических лиц.</w:t>
      </w:r>
    </w:p>
    <w:p w:rsidR="00CB1656" w:rsidRPr="00FB5F02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CB1656" w:rsidRPr="00FB5F02" w:rsidRDefault="00FB5F02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>32.</w:t>
      </w:r>
      <w:r w:rsidR="00CB1656" w:rsidRPr="00FB5F02">
        <w:rPr>
          <w:rFonts w:ascii="Arial" w:hAnsi="Arial" w:cs="Arial"/>
        </w:rPr>
        <w:t>Основаниями для принятия Главой поселения решения о подготовке изменений в Генеральный план являются:</w:t>
      </w:r>
    </w:p>
    <w:p w:rsidR="00CB1656" w:rsidRPr="00FB5F02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B5F02">
        <w:rPr>
          <w:rFonts w:ascii="Arial" w:hAnsi="Arial" w:cs="Arial"/>
        </w:rPr>
        <w:t>1) несоответствие Генерального плана схеме территориального планирования Российской Федерации, схеме территориального планирования Томской области,</w:t>
      </w:r>
      <w:r w:rsidR="006504A2" w:rsidRPr="00FB5F02">
        <w:rPr>
          <w:rFonts w:ascii="Arial" w:hAnsi="Arial" w:cs="Arial"/>
        </w:rPr>
        <w:t xml:space="preserve"> </w:t>
      </w:r>
      <w:r w:rsidRPr="00FB5F02">
        <w:rPr>
          <w:rFonts w:ascii="Arial" w:hAnsi="Arial" w:cs="Arial"/>
        </w:rPr>
        <w:t>схеме территориального планирования</w:t>
      </w:r>
      <w:r w:rsidR="00D33277" w:rsidRPr="00FB5F02">
        <w:rPr>
          <w:rFonts w:ascii="Arial" w:hAnsi="Arial" w:cs="Arial"/>
        </w:rPr>
        <w:t xml:space="preserve"> </w:t>
      </w:r>
      <w:r w:rsidRPr="00FB5F02">
        <w:rPr>
          <w:rFonts w:ascii="Arial" w:hAnsi="Arial" w:cs="Arial"/>
        </w:rPr>
        <w:t>Верхнекетского района;</w:t>
      </w:r>
    </w:p>
    <w:p w:rsidR="00CB1656" w:rsidRPr="002425ED" w:rsidRDefault="00CB1656" w:rsidP="00CB1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  <w:r w:rsidRPr="00FB5F02">
        <w:rPr>
          <w:rFonts w:ascii="Arial" w:hAnsi="Arial" w:cs="Arial"/>
        </w:rPr>
        <w:t>2)</w:t>
      </w:r>
      <w:r w:rsidRPr="002425ED">
        <w:rPr>
          <w:rFonts w:ascii="Arial" w:hAnsi="Arial" w:cs="Arial"/>
          <w:color w:val="FF0000"/>
        </w:rPr>
        <w:t xml:space="preserve"> </w:t>
      </w:r>
      <w:r w:rsidR="00FB5F02" w:rsidRPr="00FE0149">
        <w:rPr>
          <w:rFonts w:ascii="Arial" w:hAnsi="Arial" w:cs="Arial"/>
        </w:rPr>
        <w:t>поступление мотивированных инициативных предложений о внесении изменений в Генеральный план.</w:t>
      </w:r>
    </w:p>
    <w:p w:rsidR="00F84D2C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Внесение изменений в Генеральный план осуществляется в соответствии со </w:t>
      </w:r>
      <w:hyperlink r:id="rId19" w:history="1">
        <w:r w:rsidRPr="00056227">
          <w:rPr>
            <w:rFonts w:ascii="Arial" w:hAnsi="Arial" w:cs="Arial"/>
          </w:rPr>
          <w:t>статьями 9</w:t>
        </w:r>
      </w:hyperlink>
      <w:r w:rsidRPr="00056227">
        <w:rPr>
          <w:rFonts w:ascii="Arial" w:hAnsi="Arial" w:cs="Arial"/>
        </w:rPr>
        <w:t xml:space="preserve">, </w:t>
      </w:r>
      <w:hyperlink r:id="rId20" w:history="1">
        <w:r w:rsidRPr="00056227">
          <w:rPr>
            <w:rFonts w:ascii="Arial" w:hAnsi="Arial" w:cs="Arial"/>
          </w:rPr>
          <w:t>24</w:t>
        </w:r>
      </w:hyperlink>
      <w:r w:rsidRPr="00056227">
        <w:rPr>
          <w:rFonts w:ascii="Arial" w:hAnsi="Arial" w:cs="Arial"/>
        </w:rPr>
        <w:t xml:space="preserve">, </w:t>
      </w:r>
      <w:hyperlink r:id="rId21" w:history="1">
        <w:r w:rsidRPr="00056227">
          <w:rPr>
            <w:rFonts w:ascii="Arial" w:hAnsi="Arial" w:cs="Arial"/>
          </w:rPr>
          <w:t>25</w:t>
        </w:r>
      </w:hyperlink>
      <w:r w:rsidR="000563A1">
        <w:t xml:space="preserve"> </w:t>
      </w:r>
      <w:r>
        <w:rPr>
          <w:rFonts w:ascii="Arial" w:hAnsi="Arial" w:cs="Arial"/>
        </w:rPr>
        <w:t>Градостроительного кодекса Российской Федерации и настоящим Положением.</w:t>
      </w:r>
    </w:p>
    <w:p w:rsidR="00CB1656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1656" w:rsidRDefault="00F84D2C" w:rsidP="00CB16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E09E3">
        <w:rPr>
          <w:rFonts w:ascii="Arial" w:hAnsi="Arial" w:cs="Arial"/>
        </w:rPr>
        <w:t xml:space="preserve"> </w:t>
      </w:r>
      <w:r w:rsidR="00CB1656">
        <w:rPr>
          <w:rFonts w:ascii="Arial" w:hAnsi="Arial" w:cs="Arial"/>
        </w:rPr>
        <w:t>Состав и порядок подготовки планов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реализации Генерального плана</w:t>
      </w:r>
    </w:p>
    <w:p w:rsidR="00CB1656" w:rsidRDefault="00CB1656" w:rsidP="00CB1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1A87" w:rsidRDefault="00CB1656" w:rsidP="00F7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r w:rsidR="00F71A87">
        <w:rPr>
          <w:rFonts w:ascii="Arial" w:hAnsi="Arial" w:cs="Arial"/>
        </w:rPr>
        <w:t xml:space="preserve">Реализация </w:t>
      </w:r>
      <w:r w:rsidR="007B60E6">
        <w:rPr>
          <w:rFonts w:ascii="Arial" w:hAnsi="Arial" w:cs="Arial"/>
        </w:rPr>
        <w:t>Генерального плана</w:t>
      </w:r>
      <w:r w:rsidR="00F71A87">
        <w:rPr>
          <w:rFonts w:ascii="Arial" w:hAnsi="Arial" w:cs="Arial"/>
        </w:rPr>
        <w:t xml:space="preserve"> осуществляется путем: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подготовки и утверждения документации по планировке территории в соответствии с </w:t>
      </w:r>
      <w:r w:rsidR="007B60E6">
        <w:rPr>
          <w:rFonts w:ascii="Arial" w:hAnsi="Arial" w:cs="Arial"/>
        </w:rPr>
        <w:t>Генеральным планом</w:t>
      </w:r>
      <w:r>
        <w:rPr>
          <w:rFonts w:ascii="Arial" w:hAnsi="Arial" w:cs="Arial"/>
        </w:rPr>
        <w:t>;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</w:t>
      </w:r>
      <w:r w:rsidR="007B60E6">
        <w:rPr>
          <w:rFonts w:ascii="Arial" w:hAnsi="Arial" w:cs="Arial"/>
        </w:rPr>
        <w:t>егории в другую;</w:t>
      </w:r>
    </w:p>
    <w:p w:rsidR="007B60E6" w:rsidRDefault="00F71A87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создания  объектов местного значения на основании документации по планировке территории.</w:t>
      </w:r>
    </w:p>
    <w:p w:rsidR="00F71A87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36.</w:t>
      </w:r>
      <w:r w:rsidR="00F71A87">
        <w:rPr>
          <w:rFonts w:ascii="Arial" w:hAnsi="Arial" w:cs="Arial"/>
        </w:rPr>
        <w:t xml:space="preserve">Реализация </w:t>
      </w:r>
      <w:r>
        <w:rPr>
          <w:rFonts w:ascii="Arial" w:hAnsi="Arial" w:cs="Arial"/>
        </w:rPr>
        <w:t>Г</w:t>
      </w:r>
      <w:r w:rsidR="00F71A87">
        <w:rPr>
          <w:rFonts w:ascii="Arial" w:hAnsi="Arial" w:cs="Arial"/>
        </w:rPr>
        <w:t xml:space="preserve">енерального плана поселения осуществляется путем выполнения мероприятий, которые предусмотрены программами, утвержденными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 xml:space="preserve">дминистрацией поселенияи реализуемыми за счет средств местного бюджета, или нормативными правовыми актами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 xml:space="preserve">дминистрации поселения, или в установленном </w:t>
      </w:r>
      <w:r>
        <w:rPr>
          <w:rFonts w:ascii="Arial" w:hAnsi="Arial" w:cs="Arial"/>
        </w:rPr>
        <w:t>А</w:t>
      </w:r>
      <w:r w:rsidR="00F71A87">
        <w:rPr>
          <w:rFonts w:ascii="Arial" w:hAnsi="Arial" w:cs="Arial"/>
        </w:rPr>
        <w:t>дминистрацией поселения порядке решениями главных распорядителей средств местного бюджета, программами комплексного развития систем коммунальной инфраструктуры поселени</w:t>
      </w:r>
      <w:r>
        <w:rPr>
          <w:rFonts w:ascii="Arial" w:hAnsi="Arial" w:cs="Arial"/>
        </w:rPr>
        <w:t>я</w:t>
      </w:r>
      <w:r w:rsidR="00F71A87">
        <w:rPr>
          <w:rFonts w:ascii="Arial" w:hAnsi="Arial" w:cs="Arial"/>
        </w:rPr>
        <w:t>,  программами комплексного развития трансп</w:t>
      </w:r>
      <w:r>
        <w:rPr>
          <w:rFonts w:ascii="Arial" w:hAnsi="Arial" w:cs="Arial"/>
        </w:rPr>
        <w:t>ортной инфраструктуры поселения</w:t>
      </w:r>
      <w:r w:rsidR="00F71A87">
        <w:rPr>
          <w:rFonts w:ascii="Arial" w:hAnsi="Arial" w:cs="Arial"/>
        </w:rPr>
        <w:t>, программами комплексного развития социальной инфраструктуры поселен</w:t>
      </w:r>
      <w:r>
        <w:rPr>
          <w:rFonts w:ascii="Arial" w:hAnsi="Arial" w:cs="Arial"/>
        </w:rPr>
        <w:t xml:space="preserve">ия </w:t>
      </w:r>
      <w:r w:rsidR="00F71A87">
        <w:rPr>
          <w:rFonts w:ascii="Arial" w:hAnsi="Arial" w:cs="Arial"/>
        </w:rPr>
        <w:t xml:space="preserve"> и (при наличии) инвестиционными программами организаций коммунального комплекса.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37. Подготовка плана реализации Генерального плана осуществляется в следующем порядке: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принятие Главой поселения решения о разработке проекта плана реализации Генерального плана; решение о подготовке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 поселения, и размещается на официальном сайте Администрации Верхнекетского района;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разработка проекта плана реализации Генерального плана;</w:t>
      </w:r>
    </w:p>
    <w:p w:rsidR="007B60E6" w:rsidRDefault="007B60E6" w:rsidP="007B6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утверждение плана реализации Генерального плана Главой поселения;</w:t>
      </w:r>
      <w:r w:rsidR="00D3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об утверждении плана реализации Генерального плана принимается в форме постановления Администрации поселения, которое опубликовывается в порядке, установленном для официального опубликования муниципальных правовых актов</w:t>
      </w:r>
      <w:r w:rsidR="00056227"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 xml:space="preserve">, и размещается на официальном сайте Администрации </w:t>
      </w:r>
      <w:r w:rsidR="00056227">
        <w:rPr>
          <w:rFonts w:ascii="Arial" w:hAnsi="Arial" w:cs="Arial"/>
        </w:rPr>
        <w:t>Верхнекетского района</w:t>
      </w:r>
      <w:r>
        <w:rPr>
          <w:rFonts w:ascii="Arial" w:hAnsi="Arial" w:cs="Arial"/>
        </w:rPr>
        <w:t>.</w:t>
      </w:r>
    </w:p>
    <w:p w:rsidR="00056227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38. В плане реализации Генерального плана содержатся: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B60E6">
        <w:rPr>
          <w:rFonts w:ascii="Arial" w:hAnsi="Arial" w:cs="Arial"/>
        </w:rPr>
        <w:t xml:space="preserve">) сроки подготовки проектной документации и сроки строительства первоочередных объектов капитального строительства местного значения </w:t>
      </w:r>
      <w:r>
        <w:rPr>
          <w:rFonts w:ascii="Arial" w:hAnsi="Arial" w:cs="Arial"/>
        </w:rPr>
        <w:t>поселения</w:t>
      </w:r>
      <w:r w:rsidR="007B60E6">
        <w:rPr>
          <w:rFonts w:ascii="Arial" w:hAnsi="Arial" w:cs="Arial"/>
        </w:rPr>
        <w:t>;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7B60E6">
        <w:rPr>
          <w:rFonts w:ascii="Arial" w:hAnsi="Arial" w:cs="Arial"/>
        </w:rPr>
        <w:t>) финансово-экономическое обоснование реализации Генерального плана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056227" w:rsidRDefault="00056227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60E6">
        <w:rPr>
          <w:rFonts w:ascii="Arial" w:hAnsi="Arial" w:cs="Arial"/>
        </w:rPr>
        <w:t>) иные положения по реализации Генерального плана.</w:t>
      </w:r>
    </w:p>
    <w:p w:rsidR="007B60E6" w:rsidRDefault="007B60E6" w:rsidP="0005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лет.В указанный план вносятся изменения в связи с подготовкой и принятием </w:t>
      </w:r>
      <w:r w:rsidR="00056227">
        <w:rPr>
          <w:rFonts w:ascii="Arial" w:hAnsi="Arial" w:cs="Arial"/>
        </w:rPr>
        <w:t xml:space="preserve">местного </w:t>
      </w:r>
      <w:r>
        <w:rPr>
          <w:rFonts w:ascii="Arial" w:hAnsi="Arial" w:cs="Arial"/>
        </w:rPr>
        <w:t>бюджета на очередной финансовый год.</w:t>
      </w:r>
    </w:p>
    <w:p w:rsidR="00CB1656" w:rsidRDefault="00CB1656" w:rsidP="00F8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sectPr w:rsidR="00CB1656" w:rsidSect="00F0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B1A"/>
    <w:rsid w:val="00056227"/>
    <w:rsid w:val="000563A1"/>
    <w:rsid w:val="001D2C58"/>
    <w:rsid w:val="002425ED"/>
    <w:rsid w:val="002B45A2"/>
    <w:rsid w:val="002F33B1"/>
    <w:rsid w:val="004023C8"/>
    <w:rsid w:val="00412A7F"/>
    <w:rsid w:val="0045041A"/>
    <w:rsid w:val="0046071A"/>
    <w:rsid w:val="004D4BF3"/>
    <w:rsid w:val="005928B0"/>
    <w:rsid w:val="005E6AA3"/>
    <w:rsid w:val="006504A2"/>
    <w:rsid w:val="007B60E6"/>
    <w:rsid w:val="007E6965"/>
    <w:rsid w:val="00984EBA"/>
    <w:rsid w:val="00A53CEF"/>
    <w:rsid w:val="00A77D94"/>
    <w:rsid w:val="00A85FAE"/>
    <w:rsid w:val="00A967FA"/>
    <w:rsid w:val="00AB4B1A"/>
    <w:rsid w:val="00BA53E5"/>
    <w:rsid w:val="00C86EB5"/>
    <w:rsid w:val="00CB1656"/>
    <w:rsid w:val="00D04DF5"/>
    <w:rsid w:val="00D33277"/>
    <w:rsid w:val="00DE09E3"/>
    <w:rsid w:val="00E25539"/>
    <w:rsid w:val="00F71A87"/>
    <w:rsid w:val="00F77E4B"/>
    <w:rsid w:val="00F84D2C"/>
    <w:rsid w:val="00FB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F109-2A4B-47B2-B66A-47AD1AE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A1E5A31CD20F4728A6CF1896A0B84F95F1C43C4CC5D2A71DE0F800v8mED" TargetMode="External"/><Relationship Id="rId13" Type="http://schemas.openxmlformats.org/officeDocument/2006/relationships/hyperlink" Target="consultantplus://offline/ref=B926EEF4EDC59B486D1728505BBB5B7B6DDC986F79892F7BD632708DF515480930D21FDB8D30E0C41504E" TargetMode="External"/><Relationship Id="rId18" Type="http://schemas.openxmlformats.org/officeDocument/2006/relationships/hyperlink" Target="consultantplus://offline/ref=211632C3258F732A4A99C313BD284407DF88FE7C7A054410104304FDEAEC4E18EDA75D440040V06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E8CDCB430FE2E1A5B5EC2B3EBFD411679B5FE9D24B8E6E878269D7CEA73F158884794431070C2u1V9F" TargetMode="External"/><Relationship Id="rId7" Type="http://schemas.openxmlformats.org/officeDocument/2006/relationships/hyperlink" Target="consultantplus://offline/ref=6782A1E5A31CD20F4728A6CF1896A0B84C9DF4C03E41C5D2A71DE0F8008E64FF12C3E25CE2vDm9D" TargetMode="External"/><Relationship Id="rId12" Type="http://schemas.openxmlformats.org/officeDocument/2006/relationships/hyperlink" Target="consultantplus://offline/ref=6782A1E5A31CD20F4728A6CF1896A0B84D94F1C73D41C5D2A71DE0F8008E64FF12C3E25BE3DFFC72v0mFD" TargetMode="External"/><Relationship Id="rId17" Type="http://schemas.openxmlformats.org/officeDocument/2006/relationships/hyperlink" Target="consultantplus://offline/ref=211632C3258F732A4A99C313BD284407DF88FE7C7A054410104304FDEAEC4E18EDA75D47014706D9VE6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1850FEA4DE90A9895A041C587589459624D1175E28E6FFFF132DA3CDB5AE54CB4DEE0731A41EE76F1F" TargetMode="External"/><Relationship Id="rId20" Type="http://schemas.openxmlformats.org/officeDocument/2006/relationships/hyperlink" Target="consultantplus://offline/ref=05AE8CDCB430FE2E1A5B5EC2B3EBFD411679B5FE9D24B8E6E878269D7CEA73F158884794431070CCu1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A1E5A31CD20F4728A6CF1896A0B84D94F1C73D41C5D2A71DE0F8008E64FF12C3E25BE3DFFD7Dv0mDD" TargetMode="External"/><Relationship Id="rId11" Type="http://schemas.openxmlformats.org/officeDocument/2006/relationships/hyperlink" Target="consultantplus://offline/ref=6782A1E5A31CD20F4728A6CF1896A0B84D94F1C73D41C5D2A71DE0F8008E64FF12C3E25BE3DFFB79v0m9D" TargetMode="External"/><Relationship Id="rId5" Type="http://schemas.openxmlformats.org/officeDocument/2006/relationships/hyperlink" Target="consultantplus://offline/ref=BBD65E55056EFA26951179CF29367802C8653A3AEF6CCBCC52F9AFDB3A44EF484060645530n9d9D" TargetMode="External"/><Relationship Id="rId15" Type="http://schemas.openxmlformats.org/officeDocument/2006/relationships/hyperlink" Target="consultantplus://offline/ref=E6E01C32BB3B7F35385B7DDD08ABEB4E57EA77A81B0A18CA5C98912681DE34C025C175C16BJ9xA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782A1E5A31CD20F4728A6CF1896A0B84D94F1C73D41C5D2A71DE0F8008E64FF12C3E25BE3DEFA7Av0mED" TargetMode="External"/><Relationship Id="rId19" Type="http://schemas.openxmlformats.org/officeDocument/2006/relationships/hyperlink" Target="consultantplus://offline/ref=05AE8CDCB430FE2E1A5B5EC2B3EBFD411679B5FE9D24B8E6E878269D7CEA73F158884794431176CAu1V8F" TargetMode="External"/><Relationship Id="rId4" Type="http://schemas.openxmlformats.org/officeDocument/2006/relationships/hyperlink" Target="consultantplus://offline/ref=BBD65E55056EFA26951179CF29367802C96C3F3DEC6CCBCC52F9AFDB3A44EF4840606455399B5D7FnDdAD" TargetMode="External"/><Relationship Id="rId9" Type="http://schemas.openxmlformats.org/officeDocument/2006/relationships/hyperlink" Target="consultantplus://offline/ref=6782A1E5A31CD20F4728B8C20EFAFEBC4F9FABCF384ACE80F940E6AF5FDE62AA5283E40EA09BF27A088DB1E3v4mAD" TargetMode="External"/><Relationship Id="rId14" Type="http://schemas.openxmlformats.org/officeDocument/2006/relationships/hyperlink" Target="consultantplus://offline/ref=B926EEF4EDC59B486D1728505BBB5B7B6DDC986F79892F7BD632708DF515480930D21FDB8D30E0C4150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</dc:creator>
  <cp:lastModifiedBy>Sayga</cp:lastModifiedBy>
  <cp:revision>18</cp:revision>
  <cp:lastPrinted>2018-12-19T02:25:00Z</cp:lastPrinted>
  <dcterms:created xsi:type="dcterms:W3CDTF">2018-11-01T02:01:00Z</dcterms:created>
  <dcterms:modified xsi:type="dcterms:W3CDTF">2019-01-23T10:16:00Z</dcterms:modified>
</cp:coreProperties>
</file>